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8" w:rsidRDefault="00EF2468" w:rsidP="00EF2468">
      <w:bookmarkStart w:id="0" w:name="_GoBack"/>
      <w:bookmarkEnd w:id="0"/>
    </w:p>
    <w:p w:rsidR="00EF2468" w:rsidRDefault="00EF2468" w:rsidP="00EF2468">
      <w:r>
        <w:t xml:space="preserve">BEST. ONDERGR. STEEN, HYDROFOBEREN </w:t>
      </w:r>
    </w:p>
    <w:p w:rsidR="00EF2468" w:rsidRDefault="00EF2468" w:rsidP="00EF2468">
      <w:r>
        <w:t xml:space="preserve">0. BEST. ONDERGR. STEEN, HYDROFOBEREN </w:t>
      </w:r>
    </w:p>
    <w:p w:rsidR="00EF2468" w:rsidRDefault="00EF2468" w:rsidP="00EF2468">
      <w:r>
        <w:t xml:space="preserve">Ondergrond: </w:t>
      </w:r>
      <w:r w:rsidR="00983B1A">
        <w:t>Metselwerk</w:t>
      </w:r>
      <w:r>
        <w:t xml:space="preserve">. </w:t>
      </w:r>
    </w:p>
    <w:p w:rsidR="00EF2468" w:rsidRDefault="00EF2468" w:rsidP="00EF2468">
      <w:r>
        <w:t xml:space="preserve">Ondergrond niet eerder behandeld. </w:t>
      </w:r>
    </w:p>
    <w:p w:rsidR="00EF2468" w:rsidRDefault="00EF2468" w:rsidP="00EF2468">
      <w:r>
        <w:t xml:space="preserve">Systeem: </w:t>
      </w:r>
    </w:p>
    <w:p w:rsidR="00EF2468" w:rsidRDefault="00EF2468" w:rsidP="00EF2468">
      <w:r>
        <w:t xml:space="preserve">- Voegen vernieuwen; d.m.v. uitslijpen en  opnieuw glad en vlak invoegen met daarvoor geschikte materialen. </w:t>
      </w:r>
    </w:p>
    <w:p w:rsidR="00EF2468" w:rsidRDefault="00EF2468" w:rsidP="00EF2468">
      <w:r>
        <w:t xml:space="preserve">- </w:t>
      </w:r>
      <w:r w:rsidR="00983B1A">
        <w:t xml:space="preserve">voor het opnieuw aanbrengen van de voegen </w:t>
      </w:r>
      <w:r>
        <w:t>stof, vuil, mos, alg, schimmels en dergelijke verwijderen d.m.v. fijn stralen gecombineerd met hogedruk reinigingsapparatuur.</w:t>
      </w:r>
    </w:p>
    <w:p w:rsidR="00EF2468" w:rsidRDefault="00EF2468" w:rsidP="00EF2468">
      <w:r>
        <w:t xml:space="preserve">- Dak- en kozijnaansluitingen controleren op waterdichtheid en zo nodig afdichten. </w:t>
      </w:r>
    </w:p>
    <w:p w:rsidR="00EF2468" w:rsidRDefault="00EF2468" w:rsidP="00EF2468">
      <w:r>
        <w:t xml:space="preserve">- Glas, ramen en deuren, onderdelen van metaal en kunststof goed afdekken. Het </w:t>
      </w:r>
    </w:p>
    <w:p w:rsidR="00EF2468" w:rsidRDefault="00EF2468" w:rsidP="00EF2468">
      <w:r>
        <w:t xml:space="preserve">impregneermiddel is achteraf moeilijk te verwijderen. </w:t>
      </w:r>
    </w:p>
    <w:p w:rsidR="00EF2468" w:rsidRDefault="00EF2468" w:rsidP="00EF2468">
      <w:r>
        <w:t xml:space="preserve">- Planten in de directe omgeving van de te behandelen gevels afdekken. </w:t>
      </w:r>
    </w:p>
    <w:p w:rsidR="00EF2468" w:rsidRDefault="00EF2468" w:rsidP="00EF2468">
      <w:r>
        <w:t xml:space="preserve">Applicatie: </w:t>
      </w:r>
    </w:p>
    <w:p w:rsidR="00EF2468" w:rsidRDefault="00EF2468" w:rsidP="00983B1A">
      <w:r>
        <w:t xml:space="preserve">Het oppervlak (toplaag 3 mm) moet volstrekt droog zijn. </w:t>
      </w:r>
    </w:p>
    <w:p w:rsidR="00EF2468" w:rsidRDefault="00EF2468" w:rsidP="00EF2468">
      <w:r>
        <w:t>Spuit</w:t>
      </w:r>
      <w:r w:rsidR="00983B1A">
        <w:t xml:space="preserve">/sproei </w:t>
      </w:r>
      <w:proofErr w:type="spellStart"/>
      <w:r>
        <w:t>BioCoat</w:t>
      </w:r>
      <w:proofErr w:type="spellEnd"/>
      <w:r>
        <w:t xml:space="preserve"> Steen/Hout op het oppervla</w:t>
      </w:r>
      <w:r w:rsidR="00983B1A">
        <w:t>k tot dit goed zichtbaar nat is.</w:t>
      </w:r>
    </w:p>
    <w:p w:rsidR="00EF2468" w:rsidRDefault="00EF2468" w:rsidP="00EF2468">
      <w:r>
        <w:t xml:space="preserve">Vloeistof moet na 30 seconden zichtbaar zijn en na 2 minuten volledig zijn ingedrongen. </w:t>
      </w:r>
    </w:p>
    <w:p w:rsidR="00EF2468" w:rsidRDefault="00EF2468" w:rsidP="00EF2468">
      <w:r>
        <w:t xml:space="preserve">Het oppervlak moet goed zichtbaar droog zijn voor gebruik/belasting. </w:t>
      </w:r>
    </w:p>
    <w:p w:rsidR="00EF2468" w:rsidRDefault="00EF2468" w:rsidP="00EF2468">
      <w:r>
        <w:t xml:space="preserve">Totale uithardingstijd/indringingstijd is maximaal 5 tot 7 dagen. </w:t>
      </w:r>
    </w:p>
    <w:p w:rsidR="00EF2468" w:rsidRDefault="00EF2468" w:rsidP="00EF2468">
      <w:r>
        <w:t>Verwerking: tot – 30 graden C.</w:t>
      </w:r>
    </w:p>
    <w:p w:rsidR="00EF2468" w:rsidRDefault="00EF2468" w:rsidP="00EF2468">
      <w:r>
        <w:t xml:space="preserve">De in de gevels opgenomen gevelkozijnen schoonspoelen en droogmaken, het glas dient </w:t>
      </w:r>
    </w:p>
    <w:p w:rsidR="00EF2468" w:rsidRDefault="00EF2468" w:rsidP="00EF2468">
      <w:proofErr w:type="spellStart"/>
      <w:r>
        <w:t>streeploos</w:t>
      </w:r>
      <w:proofErr w:type="spellEnd"/>
      <w:r>
        <w:t xml:space="preserve"> te zijn </w:t>
      </w:r>
      <w:proofErr w:type="spellStart"/>
      <w:r>
        <w:t>drooggetrokken</w:t>
      </w:r>
      <w:proofErr w:type="spellEnd"/>
      <w:r>
        <w:t xml:space="preserve">. </w:t>
      </w:r>
    </w:p>
    <w:p w:rsidR="00EF2468" w:rsidRDefault="00EF2468" w:rsidP="00EF2468">
      <w:r>
        <w:t xml:space="preserve">3. HYDROFOBEERMIDDEL. </w:t>
      </w:r>
    </w:p>
    <w:p w:rsidR="00EF2468" w:rsidRDefault="00EF2468" w:rsidP="00EF2468">
      <w:proofErr w:type="spellStart"/>
      <w:r>
        <w:t>Fabrikaat</w:t>
      </w:r>
      <w:proofErr w:type="spellEnd"/>
      <w:r>
        <w:t xml:space="preserve">: Bionic Technology. </w:t>
      </w:r>
    </w:p>
    <w:p w:rsidR="00EF2468" w:rsidRDefault="00EF2468" w:rsidP="00EF2468">
      <w:r>
        <w:t xml:space="preserve">Type: </w:t>
      </w:r>
      <w:proofErr w:type="spellStart"/>
      <w:r>
        <w:t>Biocoat</w:t>
      </w:r>
      <w:proofErr w:type="spellEnd"/>
      <w:r>
        <w:t xml:space="preserve"> Steen/Hout. </w:t>
      </w:r>
    </w:p>
    <w:p w:rsidR="00EF2468" w:rsidRDefault="00EF2468" w:rsidP="00EF2468">
      <w:r>
        <w:t xml:space="preserve">.01 BUITENWAND, BUITENSPOUWBLAD </w:t>
      </w:r>
    </w:p>
    <w:p w:rsidR="00EF2468" w:rsidRDefault="00EF2468" w:rsidP="00EF2468">
      <w:r>
        <w:t xml:space="preserve">- De metselwerk gevels c.q. geveldelen. </w:t>
      </w:r>
    </w:p>
    <w:sectPr w:rsidR="00EF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01A2"/>
    <w:multiLevelType w:val="hybridMultilevel"/>
    <w:tmpl w:val="B528453C"/>
    <w:lvl w:ilvl="0" w:tplc="F35A6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68"/>
    <w:rsid w:val="0019779D"/>
    <w:rsid w:val="00470BBD"/>
    <w:rsid w:val="00983B1A"/>
    <w:rsid w:val="00E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Ensingonderhoud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Klomp</dc:creator>
  <cp:lastModifiedBy>itrent01</cp:lastModifiedBy>
  <cp:revision>2</cp:revision>
  <dcterms:created xsi:type="dcterms:W3CDTF">2013-12-16T11:08:00Z</dcterms:created>
  <dcterms:modified xsi:type="dcterms:W3CDTF">2013-12-16T11:08:00Z</dcterms:modified>
</cp:coreProperties>
</file>